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76" w:rsidRDefault="00B72776" w:rsidP="00B72776">
      <w:pPr>
        <w:pStyle w:val="NoSpacing"/>
        <w:rPr>
          <w:rFonts w:ascii="Times New Roman" w:hAnsi="Times New Roman" w:cs="Times New Roman"/>
          <w:sz w:val="24"/>
          <w:szCs w:val="24"/>
        </w:rPr>
      </w:pPr>
      <w:r>
        <w:rPr>
          <w:rFonts w:ascii="Times New Roman" w:hAnsi="Times New Roman" w:cs="Times New Roman"/>
          <w:sz w:val="24"/>
          <w:szCs w:val="24"/>
        </w:rPr>
        <w:t>De Nederlandse Bisschoppenconferentie</w:t>
      </w:r>
    </w:p>
    <w:p w:rsidR="00B72776" w:rsidRDefault="00B72776" w:rsidP="00B72776">
      <w:pPr>
        <w:pStyle w:val="NoSpacing"/>
        <w:rPr>
          <w:rFonts w:ascii="Times New Roman" w:hAnsi="Times New Roman" w:cs="Times New Roman"/>
          <w:sz w:val="24"/>
          <w:szCs w:val="24"/>
        </w:rPr>
      </w:pPr>
      <w:r>
        <w:rPr>
          <w:rFonts w:ascii="Times New Roman" w:hAnsi="Times New Roman" w:cs="Times New Roman"/>
          <w:sz w:val="24"/>
          <w:szCs w:val="24"/>
        </w:rPr>
        <w:t>Biltstraat 121</w:t>
      </w:r>
    </w:p>
    <w:p w:rsidR="00B72776" w:rsidRDefault="00B72776" w:rsidP="00B72776">
      <w:pPr>
        <w:pStyle w:val="NoSpacing"/>
        <w:rPr>
          <w:rFonts w:ascii="Times New Roman" w:hAnsi="Times New Roman" w:cs="Times New Roman"/>
          <w:sz w:val="24"/>
          <w:szCs w:val="24"/>
        </w:rPr>
      </w:pPr>
      <w:r>
        <w:rPr>
          <w:rFonts w:ascii="Times New Roman" w:hAnsi="Times New Roman" w:cs="Times New Roman"/>
          <w:sz w:val="24"/>
          <w:szCs w:val="24"/>
        </w:rPr>
        <w:t>Postbus 13049</w:t>
      </w:r>
    </w:p>
    <w:p w:rsidR="00B72776" w:rsidRDefault="00B72776" w:rsidP="00B72776">
      <w:pPr>
        <w:pStyle w:val="NoSpacing"/>
        <w:rPr>
          <w:rFonts w:ascii="Times New Roman" w:hAnsi="Times New Roman" w:cs="Times New Roman"/>
          <w:sz w:val="24"/>
          <w:szCs w:val="24"/>
        </w:rPr>
      </w:pPr>
      <w:r>
        <w:rPr>
          <w:rFonts w:ascii="Times New Roman" w:hAnsi="Times New Roman" w:cs="Times New Roman"/>
          <w:sz w:val="24"/>
          <w:szCs w:val="24"/>
        </w:rPr>
        <w:t>3507 LA Utrecht</w:t>
      </w:r>
    </w:p>
    <w:p w:rsidR="00B72776" w:rsidRDefault="00B72776" w:rsidP="00B72776">
      <w:pPr>
        <w:pStyle w:val="NoSpacing"/>
        <w:rPr>
          <w:rFonts w:ascii="Times New Roman" w:hAnsi="Times New Roman" w:cs="Times New Roman"/>
          <w:sz w:val="24"/>
          <w:szCs w:val="24"/>
        </w:rPr>
      </w:pPr>
    </w:p>
    <w:p w:rsidR="00B72776" w:rsidRDefault="00B72776" w:rsidP="00B72776">
      <w:pPr>
        <w:pStyle w:val="NoSpacing"/>
        <w:rPr>
          <w:rFonts w:ascii="Times New Roman" w:hAnsi="Times New Roman" w:cs="Times New Roman"/>
          <w:sz w:val="24"/>
          <w:szCs w:val="24"/>
        </w:rPr>
      </w:pPr>
    </w:p>
    <w:p w:rsidR="00B72776" w:rsidRDefault="00B72776" w:rsidP="00B7277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43BF4">
        <w:rPr>
          <w:rFonts w:ascii="Times New Roman" w:hAnsi="Times New Roman" w:cs="Times New Roman"/>
          <w:sz w:val="24"/>
          <w:szCs w:val="24"/>
        </w:rPr>
        <w:t>14</w:t>
      </w:r>
      <w:r>
        <w:rPr>
          <w:rFonts w:ascii="Times New Roman" w:hAnsi="Times New Roman" w:cs="Times New Roman"/>
          <w:sz w:val="24"/>
          <w:szCs w:val="24"/>
        </w:rPr>
        <w:t xml:space="preserve"> november 2013</w:t>
      </w:r>
    </w:p>
    <w:p w:rsidR="00B72776" w:rsidRDefault="00B72776" w:rsidP="00B72776">
      <w:pPr>
        <w:pStyle w:val="NoSpacing"/>
        <w:rPr>
          <w:rFonts w:ascii="Times New Roman" w:hAnsi="Times New Roman" w:cs="Times New Roman"/>
          <w:sz w:val="24"/>
          <w:szCs w:val="24"/>
        </w:rPr>
      </w:pPr>
    </w:p>
    <w:p w:rsidR="00B72776" w:rsidRDefault="00B72776" w:rsidP="00B72776">
      <w:pPr>
        <w:pStyle w:val="NoSpacing"/>
        <w:rPr>
          <w:rFonts w:ascii="Times New Roman" w:hAnsi="Times New Roman" w:cs="Times New Roman"/>
          <w:sz w:val="24"/>
          <w:szCs w:val="24"/>
        </w:rPr>
      </w:pPr>
    </w:p>
    <w:p w:rsidR="00B72776" w:rsidRDefault="00B72776" w:rsidP="00B72776">
      <w:pPr>
        <w:pStyle w:val="NoSpacing"/>
        <w:rPr>
          <w:rFonts w:ascii="Times New Roman" w:hAnsi="Times New Roman" w:cs="Times New Roman"/>
          <w:sz w:val="24"/>
          <w:szCs w:val="24"/>
        </w:rPr>
      </w:pPr>
      <w:r w:rsidRPr="009725E7">
        <w:rPr>
          <w:rFonts w:ascii="Times New Roman" w:hAnsi="Times New Roman" w:cs="Times New Roman"/>
          <w:sz w:val="24"/>
          <w:szCs w:val="24"/>
        </w:rPr>
        <w:t>Geachte bisschoppen,</w:t>
      </w:r>
    </w:p>
    <w:p w:rsidR="00B72776" w:rsidRDefault="00B72776" w:rsidP="00B72776">
      <w:pPr>
        <w:pStyle w:val="NoSpacing"/>
        <w:rPr>
          <w:rFonts w:ascii="Times New Roman" w:hAnsi="Times New Roman" w:cs="Times New Roman"/>
          <w:sz w:val="24"/>
          <w:szCs w:val="24"/>
        </w:rPr>
      </w:pPr>
    </w:p>
    <w:p w:rsidR="00B72776" w:rsidRPr="009725E7" w:rsidRDefault="00B72776" w:rsidP="00B72776">
      <w:pPr>
        <w:pStyle w:val="NoSpacing"/>
        <w:rPr>
          <w:rFonts w:ascii="Times New Roman" w:hAnsi="Times New Roman" w:cs="Times New Roman"/>
          <w:sz w:val="24"/>
          <w:szCs w:val="24"/>
        </w:rPr>
      </w:pP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Met genoegen hebben wij enige weken geleden kennis genomen van de brief van de secretaris-generaal van de bisschoppensynode, Mgr. Baldisseri, over de voorbereiding van de komende wereldbisschoppensynode in 2014. Wij zijn zeer ingenomen met de voorgenomen mondiale consultatie door de eveneens meegestuurde vragenlijst over onderwerpen die zeer velen in de Rooms-Katholieke Kerk aangaan. De b</w:t>
      </w:r>
      <w:r w:rsidR="00943BF4">
        <w:rPr>
          <w:rFonts w:ascii="Times New Roman" w:hAnsi="Times New Roman" w:cs="Times New Roman"/>
        </w:rPr>
        <w:t xml:space="preserve">rief van de secretaris-generaal </w:t>
      </w:r>
      <w:r w:rsidRPr="00B72776">
        <w:rPr>
          <w:rFonts w:ascii="Times New Roman" w:hAnsi="Times New Roman" w:cs="Times New Roman"/>
        </w:rPr>
        <w:t>geeft blijk van vertrouwen in de kracht van openbare meningsvorming binnen onze kerk.</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br/>
        <w:t>De secretaris-generaal verzoekt de bisschoppen om deze vragen onmiddellijk en zo breed mogelijk onder dekenaten en parochies te verspreiden. Graag vernemen wij van u hoe u deze door het Vaticaan bepleite consultatie zult organiseren.</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br/>
        <w:t>Een aantal van ons is ervaringsmatig en/of pastoraal erg betrokken bij vragen rond homoseksualiteit en geloven. Zij zullen graag een bijdrage leveren, met name wat betreft punt 5 van de vragenlijst. Hun beredeneerde reactie zullen zij u tijdig doen toekomen. Ter wille van uw meningsvorming en die van de bisschoppensynode doen wij u hier nogmaals toekomen de brief ‘Tot zegen geroepen, pastorale brief over geloven en (homo)seksualiteit’. De Engelse, Franse, Spaanse, Duitse en Poolse vertaling van deze brief zullen wij met begeleidend schrijven aan de secretaris-generaal van de synode toesturen, met het verzoek daaraan welwillende en zorgvuldige aandacht te besteden bij de voorbereiding van de komende werkdocumenten voor de synode. Wij hopen met deze brief gestalte te hebben gegeven aan onze (pastorale) verantwoordelijkheid en danken u bij voorbaat voor uw antwoord.</w:t>
      </w:r>
      <w:r w:rsidRPr="00B72776">
        <w:rPr>
          <w:rFonts w:ascii="Times New Roman" w:hAnsi="Times New Roman" w:cs="Times New Roman"/>
        </w:rPr>
        <w:br/>
      </w:r>
      <w:r w:rsidRPr="00B72776">
        <w:rPr>
          <w:rFonts w:ascii="Times New Roman" w:hAnsi="Times New Roman" w:cs="Times New Roman"/>
        </w:rPr>
        <w:br/>
        <w:t>Zoals opgemerkt geeft de brief van de secretaris-generaal blijk van vertrouwen in de kracht van openbare meningsvorming binnen onze kerk. Op basis van ditzelfde vertrouwen zullen wij dit verzoek aan u openbaar maken.</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 xml:space="preserve"> </w:t>
      </w:r>
      <w:r w:rsidRPr="00B72776">
        <w:rPr>
          <w:rFonts w:ascii="Times New Roman" w:hAnsi="Times New Roman" w:cs="Times New Roman"/>
        </w:rPr>
        <w:br/>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U Gods zegen toewensend verblijven</w:t>
      </w:r>
      <w:bookmarkStart w:id="0" w:name="_GoBack"/>
      <w:bookmarkEnd w:id="0"/>
      <w:r w:rsidRPr="00B72776">
        <w:rPr>
          <w:rFonts w:ascii="Times New Roman" w:hAnsi="Times New Roman" w:cs="Times New Roman"/>
        </w:rPr>
        <w:t xml:space="preserve"> wij,</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met broederlijke groet,</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 xml:space="preserve"> </w:t>
      </w:r>
    </w:p>
    <w:p w:rsidR="00B72776" w:rsidRPr="00B72776" w:rsidRDefault="00B72776" w:rsidP="00B72776">
      <w:pPr>
        <w:pStyle w:val="NoSpacing"/>
        <w:rPr>
          <w:rFonts w:ascii="Times New Roman" w:hAnsi="Times New Roman" w:cs="Times New Roman"/>
        </w:rPr>
      </w:pP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 xml:space="preserve">Het Werkverband van Katholieke Homo-Pastores </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Frans Bossink, voorzitter</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Stichting Dignity Nederland</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Ronald Pellemans, voorzitter</w:t>
      </w:r>
    </w:p>
    <w:p w:rsidR="00B72776" w:rsidRPr="00361D32" w:rsidRDefault="00B72776" w:rsidP="00B72776">
      <w:pPr>
        <w:pStyle w:val="NoSpacing"/>
        <w:rPr>
          <w:rFonts w:ascii="Times New Roman" w:hAnsi="Times New Roman" w:cs="Times New Roman"/>
        </w:rPr>
      </w:pPr>
      <w:r w:rsidRPr="00361D32">
        <w:rPr>
          <w:rFonts w:ascii="Times New Roman" w:hAnsi="Times New Roman" w:cs="Times New Roman"/>
        </w:rPr>
        <w:t>Mariënburgvereniging</w:t>
      </w:r>
      <w:r w:rsidR="00361D32">
        <w:rPr>
          <w:rFonts w:ascii="Times New Roman" w:hAnsi="Times New Roman" w:cs="Times New Roman"/>
        </w:rPr>
        <w:t xml:space="preserve">, </w:t>
      </w:r>
      <w:r w:rsidR="00361D32" w:rsidRPr="00361D32">
        <w:rPr>
          <w:rFonts w:ascii="Times New Roman" w:hAnsi="Times New Roman" w:cs="Times New Roman"/>
        </w:rPr>
        <w:t>vereniging van kritisch katholieken</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Provinciaal van de Dominicanen, René Dinklo</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Stichting LKP - Landelijke koepelorganisatie van de christelijke LHBT-beweging</w:t>
      </w:r>
    </w:p>
    <w:p w:rsidR="00B72776" w:rsidRPr="00B72776" w:rsidRDefault="00B72776" w:rsidP="00B72776">
      <w:pPr>
        <w:pStyle w:val="NoSpacing"/>
        <w:rPr>
          <w:rFonts w:ascii="Times New Roman" w:hAnsi="Times New Roman" w:cs="Times New Roman"/>
        </w:rPr>
      </w:pPr>
      <w:r w:rsidRPr="00B72776">
        <w:rPr>
          <w:rFonts w:ascii="Times New Roman" w:hAnsi="Times New Roman" w:cs="Times New Roman"/>
        </w:rPr>
        <w:t>Wielie Elhorst, voorzitter</w:t>
      </w:r>
    </w:p>
    <w:p w:rsidR="00B72776" w:rsidRDefault="00B72776" w:rsidP="00B72776">
      <w:pPr>
        <w:pStyle w:val="NoSpacing"/>
        <w:rPr>
          <w:rFonts w:ascii="Times New Roman" w:hAnsi="Times New Roman" w:cs="Times New Roman"/>
          <w:sz w:val="24"/>
          <w:szCs w:val="24"/>
        </w:rPr>
      </w:pPr>
    </w:p>
    <w:p w:rsidR="00736D8C" w:rsidRDefault="00736D8C"/>
    <w:sectPr w:rsidR="00736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76"/>
    <w:rsid w:val="00361D32"/>
    <w:rsid w:val="00736D8C"/>
    <w:rsid w:val="00943BF4"/>
    <w:rsid w:val="00B72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776"/>
    <w:pPr>
      <w:spacing w:after="0" w:line="240" w:lineRule="auto"/>
    </w:pPr>
  </w:style>
  <w:style w:type="character" w:styleId="CommentReference">
    <w:name w:val="annotation reference"/>
    <w:basedOn w:val="DefaultParagraphFont"/>
    <w:uiPriority w:val="99"/>
    <w:semiHidden/>
    <w:unhideWhenUsed/>
    <w:rsid w:val="00B72776"/>
    <w:rPr>
      <w:sz w:val="16"/>
      <w:szCs w:val="16"/>
    </w:rPr>
  </w:style>
  <w:style w:type="paragraph" w:styleId="CommentText">
    <w:name w:val="annotation text"/>
    <w:basedOn w:val="Normal"/>
    <w:link w:val="CommentTextChar"/>
    <w:uiPriority w:val="99"/>
    <w:semiHidden/>
    <w:unhideWhenUsed/>
    <w:rsid w:val="00B72776"/>
    <w:pPr>
      <w:spacing w:line="240" w:lineRule="auto"/>
    </w:pPr>
    <w:rPr>
      <w:sz w:val="20"/>
      <w:szCs w:val="20"/>
    </w:rPr>
  </w:style>
  <w:style w:type="character" w:customStyle="1" w:styleId="CommentTextChar">
    <w:name w:val="Comment Text Char"/>
    <w:basedOn w:val="DefaultParagraphFont"/>
    <w:link w:val="CommentText"/>
    <w:uiPriority w:val="99"/>
    <w:semiHidden/>
    <w:rsid w:val="00B72776"/>
    <w:rPr>
      <w:sz w:val="20"/>
      <w:szCs w:val="20"/>
    </w:rPr>
  </w:style>
  <w:style w:type="paragraph" w:styleId="BalloonText">
    <w:name w:val="Balloon Text"/>
    <w:basedOn w:val="Normal"/>
    <w:link w:val="BalloonTextChar"/>
    <w:uiPriority w:val="99"/>
    <w:semiHidden/>
    <w:unhideWhenUsed/>
    <w:rsid w:val="00B7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776"/>
    <w:pPr>
      <w:spacing w:after="0" w:line="240" w:lineRule="auto"/>
    </w:pPr>
  </w:style>
  <w:style w:type="character" w:styleId="CommentReference">
    <w:name w:val="annotation reference"/>
    <w:basedOn w:val="DefaultParagraphFont"/>
    <w:uiPriority w:val="99"/>
    <w:semiHidden/>
    <w:unhideWhenUsed/>
    <w:rsid w:val="00B72776"/>
    <w:rPr>
      <w:sz w:val="16"/>
      <w:szCs w:val="16"/>
    </w:rPr>
  </w:style>
  <w:style w:type="paragraph" w:styleId="CommentText">
    <w:name w:val="annotation text"/>
    <w:basedOn w:val="Normal"/>
    <w:link w:val="CommentTextChar"/>
    <w:uiPriority w:val="99"/>
    <w:semiHidden/>
    <w:unhideWhenUsed/>
    <w:rsid w:val="00B72776"/>
    <w:pPr>
      <w:spacing w:line="240" w:lineRule="auto"/>
    </w:pPr>
    <w:rPr>
      <w:sz w:val="20"/>
      <w:szCs w:val="20"/>
    </w:rPr>
  </w:style>
  <w:style w:type="character" w:customStyle="1" w:styleId="CommentTextChar">
    <w:name w:val="Comment Text Char"/>
    <w:basedOn w:val="DefaultParagraphFont"/>
    <w:link w:val="CommentText"/>
    <w:uiPriority w:val="99"/>
    <w:semiHidden/>
    <w:rsid w:val="00B72776"/>
    <w:rPr>
      <w:sz w:val="20"/>
      <w:szCs w:val="20"/>
    </w:rPr>
  </w:style>
  <w:style w:type="paragraph" w:styleId="BalloonText">
    <w:name w:val="Balloon Text"/>
    <w:basedOn w:val="Normal"/>
    <w:link w:val="BalloonTextChar"/>
    <w:uiPriority w:val="99"/>
    <w:semiHidden/>
    <w:unhideWhenUsed/>
    <w:rsid w:val="00B7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2013-11-13T21:54:00Z</dcterms:created>
  <dcterms:modified xsi:type="dcterms:W3CDTF">2013-11-13T21:54:00Z</dcterms:modified>
</cp:coreProperties>
</file>