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395"/>
        <w:gridCol w:w="4252"/>
      </w:tblGrid>
      <w:tr w:rsidR="009B6CFE" w:rsidTr="004A4819">
        <w:tc>
          <w:tcPr>
            <w:tcW w:w="6733" w:type="dxa"/>
            <w:gridSpan w:val="2"/>
            <w:tcBorders>
              <w:top w:val="nil"/>
              <w:left w:val="nil"/>
              <w:bottom w:val="nil"/>
              <w:right w:val="nil"/>
            </w:tcBorders>
            <w:vAlign w:val="center"/>
          </w:tcPr>
          <w:p w:rsidR="009B6CFE" w:rsidRDefault="009B6CFE">
            <w:pPr>
              <w:pStyle w:val="Amendement"/>
              <w:rPr>
                <w:rFonts w:ascii="Times New Roman" w:hAnsi="Times New Roman"/>
                <w:spacing w:val="40"/>
                <w:sz w:val="22"/>
              </w:rPr>
            </w:pPr>
            <w:bookmarkStart w:id="0" w:name="_GoBack"/>
            <w:bookmarkEnd w:id="0"/>
            <w:r>
              <w:rPr>
                <w:rFonts w:ascii="Times New Roman" w:hAnsi="Times New Roman"/>
                <w:spacing w:val="40"/>
                <w:sz w:val="30"/>
              </w:rPr>
              <w:t>T</w:t>
            </w:r>
            <w:r>
              <w:rPr>
                <w:rFonts w:ascii="Times New Roman" w:hAnsi="Times New Roman"/>
                <w:spacing w:val="40"/>
                <w:sz w:val="22"/>
              </w:rPr>
              <w:t xml:space="preserve">WEEDE </w:t>
            </w:r>
            <w:r>
              <w:rPr>
                <w:rFonts w:ascii="Times New Roman" w:hAnsi="Times New Roman"/>
                <w:spacing w:val="40"/>
                <w:sz w:val="30"/>
              </w:rPr>
              <w:t>K</w:t>
            </w:r>
            <w:r>
              <w:rPr>
                <w:rFonts w:ascii="Times New Roman" w:hAnsi="Times New Roman"/>
                <w:spacing w:val="40"/>
                <w:sz w:val="22"/>
              </w:rPr>
              <w:t>AMER 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4252" w:type="dxa"/>
            <w:tcBorders>
              <w:top w:val="nil"/>
              <w:left w:val="nil"/>
              <w:bottom w:val="nil"/>
              <w:right w:val="nil"/>
            </w:tcBorders>
          </w:tcPr>
          <w:p w:rsidR="009B6CFE" w:rsidRDefault="009B6CFE">
            <w:pPr>
              <w:pStyle w:val="Amendement"/>
              <w:jc w:val="right"/>
              <w:rPr>
                <w:rFonts w:ascii="Times New Roman" w:hAnsi="Times New Roman"/>
                <w:spacing w:val="40"/>
                <w:sz w:val="22"/>
              </w:rPr>
            </w:pPr>
            <w:r>
              <w:rPr>
                <w:rFonts w:ascii="Times New Roman" w:hAnsi="Times New Roman"/>
                <w:sz w:val="88"/>
              </w:rPr>
              <w:t>2</w:t>
            </w:r>
          </w:p>
        </w:tc>
      </w:tr>
      <w:tr w:rsidR="009B6CFE" w:rsidTr="004A4819">
        <w:trPr>
          <w:cantSplit/>
        </w:trPr>
        <w:tc>
          <w:tcPr>
            <w:tcW w:w="10985" w:type="dxa"/>
            <w:gridSpan w:val="3"/>
            <w:tcBorders>
              <w:top w:val="single" w:sz="4" w:space="0" w:color="auto"/>
              <w:left w:val="nil"/>
              <w:bottom w:val="nil"/>
              <w:right w:val="nil"/>
            </w:tcBorders>
            <w:vAlign w:val="center"/>
          </w:tcPr>
          <w:p w:rsidR="009B6CFE" w:rsidRPr="00E41C7D" w:rsidRDefault="00E41C7D" w:rsidP="00C77B23">
            <w:r w:rsidRPr="00E41C7D">
              <w:t>Vergaderjaar 201</w:t>
            </w:r>
            <w:r w:rsidR="00C77B23">
              <w:t>5</w:t>
            </w:r>
            <w:r w:rsidRPr="00E41C7D">
              <w:t>-201</w:t>
            </w:r>
            <w:r w:rsidR="00C77B23">
              <w:t>6</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Borders>
              <w:top w:val="single" w:sz="4" w:space="0" w:color="auto"/>
            </w:tcBorders>
          </w:tcPr>
          <w:p w:rsidR="004A4819" w:rsidRDefault="004A4819" w:rsidP="00AE6AD7"/>
        </w:tc>
        <w:tc>
          <w:tcPr>
            <w:tcW w:w="8647" w:type="dxa"/>
            <w:gridSpan w:val="2"/>
            <w:tcBorders>
              <w:top w:val="single" w:sz="4" w:space="0" w:color="auto"/>
            </w:tcBorders>
          </w:tcPr>
          <w:p w:rsidR="004A4819" w:rsidRDefault="004A4819" w:rsidP="00AE6AD7"/>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3C1BF5" w:rsidP="00AE6AD7">
            <w:pPr>
              <w:rPr>
                <w:b/>
              </w:rPr>
            </w:pPr>
            <w:r w:rsidRPr="003C1BF5">
              <w:rPr>
                <w:b/>
              </w:rPr>
              <w:t>30</w:t>
            </w:r>
            <w:r>
              <w:rPr>
                <w:b/>
              </w:rPr>
              <w:t xml:space="preserve"> </w:t>
            </w:r>
            <w:r w:rsidRPr="003C1BF5">
              <w:rPr>
                <w:b/>
              </w:rPr>
              <w:t>420</w:t>
            </w:r>
          </w:p>
        </w:tc>
        <w:tc>
          <w:tcPr>
            <w:tcW w:w="8647" w:type="dxa"/>
            <w:gridSpan w:val="2"/>
          </w:tcPr>
          <w:p w:rsidR="004A4819" w:rsidRPr="003C1BF5" w:rsidRDefault="003C1BF5" w:rsidP="00AE6AD7">
            <w:pPr>
              <w:rPr>
                <w:b/>
              </w:rPr>
            </w:pPr>
            <w:r w:rsidRPr="003C1BF5">
              <w:rPr>
                <w:b/>
              </w:rPr>
              <w:t>Emancipatiebeleid</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4A4819" w:rsidRDefault="004A4819" w:rsidP="00AE6AD7"/>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4A4819" w:rsidRDefault="004A4819" w:rsidP="00AE6AD7"/>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pPr>
              <w:rPr>
                <w:b/>
              </w:rPr>
            </w:pPr>
            <w:r>
              <w:rPr>
                <w:b/>
              </w:rPr>
              <w:t xml:space="preserve">Nr.    </w:t>
            </w:r>
            <w:r w:rsidR="00E603D8">
              <w:rPr>
                <w:b/>
              </w:rPr>
              <w:t xml:space="preserve">NADER </w:t>
            </w:r>
            <w:r>
              <w:rPr>
                <w:b/>
              </w:rPr>
              <w:t>GEWIJZIGDE</w:t>
            </w:r>
          </w:p>
        </w:tc>
        <w:tc>
          <w:tcPr>
            <w:tcW w:w="8647" w:type="dxa"/>
            <w:gridSpan w:val="2"/>
          </w:tcPr>
          <w:p w:rsidR="004A4819" w:rsidRPr="003C1BF5" w:rsidRDefault="004A4819" w:rsidP="003C1BF5">
            <w:pPr>
              <w:pStyle w:val="s2"/>
              <w:spacing w:before="0" w:beforeAutospacing="0" w:after="0" w:afterAutospacing="0" w:line="324" w:lineRule="atLeast"/>
              <w:rPr>
                <w:sz w:val="26"/>
                <w:szCs w:val="26"/>
              </w:rPr>
            </w:pPr>
            <w:r>
              <w:rPr>
                <w:b/>
              </w:rPr>
              <w:t xml:space="preserve">MOTIE VAN </w:t>
            </w:r>
            <w:r w:rsidR="003C1BF5">
              <w:rPr>
                <w:b/>
              </w:rPr>
              <w:t xml:space="preserve">DE LEDEN </w:t>
            </w:r>
            <w:r w:rsidR="003C1BF5" w:rsidRPr="003C1BF5">
              <w:rPr>
                <w:rStyle w:val="s21"/>
                <w:b/>
                <w:color w:val="000000"/>
                <w:sz w:val="26"/>
                <w:szCs w:val="26"/>
              </w:rPr>
              <w:t>BERGKAMP EN PIA DIJKSTRA</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4A4819" w:rsidRDefault="004A4819" w:rsidP="00AE6AD7">
            <w:r>
              <w:t>Ter vervanging van die gedrukt onder nr.</w:t>
            </w:r>
            <w:r w:rsidR="003C1BF5">
              <w:t xml:space="preserve"> 238</w:t>
            </w:r>
            <w:r>
              <w:t xml:space="preserve"> </w:t>
            </w:r>
          </w:p>
          <w:p w:rsidR="004A4819" w:rsidRDefault="004A4819" w:rsidP="00AE6AD7">
            <w:r>
              <w:t xml:space="preserve">Voorgesteld </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4A4819" w:rsidRDefault="004A4819" w:rsidP="00AE6AD7"/>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4A4819" w:rsidRDefault="004A4819" w:rsidP="00AE6AD7">
            <w:r>
              <w:t>De Kamer,</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4A4819" w:rsidRDefault="004A4819" w:rsidP="00AE6AD7"/>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4A4819" w:rsidRDefault="004A4819" w:rsidP="00AE6AD7">
            <w:r>
              <w:t>gehoord de beraadslaging,</w:t>
            </w:r>
          </w:p>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4A4819" w:rsidRDefault="004A4819" w:rsidP="00AE6AD7"/>
        </w:tc>
      </w:tr>
      <w:tr w:rsidR="004A4819" w:rsidTr="004A4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38" w:type="dxa"/>
          </w:tcPr>
          <w:p w:rsidR="004A4819" w:rsidRDefault="004A4819" w:rsidP="00AE6AD7"/>
        </w:tc>
        <w:tc>
          <w:tcPr>
            <w:tcW w:w="8647" w:type="dxa"/>
            <w:gridSpan w:val="2"/>
          </w:tcPr>
          <w:p w:rsidR="00E603D8" w:rsidRPr="00E603D8" w:rsidRDefault="00E603D8" w:rsidP="00E603D8">
            <w:pPr>
              <w:pStyle w:val="s2"/>
              <w:rPr>
                <w:rStyle w:val="s21"/>
                <w:color w:val="000000"/>
              </w:rPr>
            </w:pPr>
            <w:r w:rsidRPr="00E603D8">
              <w:rPr>
                <w:rStyle w:val="s21"/>
                <w:color w:val="000000"/>
              </w:rPr>
              <w:t xml:space="preserve">Overwegende, dat er verschillende gedocumenteerde gevallen zijn van asielzoekers die in de (nood)opvanglocaties te maken krijgen met discriminatoire pesterijen en bedreigingen; </w:t>
            </w:r>
            <w:r w:rsidRPr="00E603D8">
              <w:rPr>
                <w:rStyle w:val="s21"/>
                <w:color w:val="000000"/>
              </w:rPr>
              <w:br/>
            </w:r>
            <w:r w:rsidRPr="00E603D8">
              <w:rPr>
                <w:rStyle w:val="s21"/>
                <w:color w:val="000000"/>
              </w:rPr>
              <w:br/>
              <w:t>Overwegende, dat de regering heeft gesteld dat het ‘in een acute noodsituatie natuurlijk denkbaar’ is dat LHBT-asielzoekers, christenen en andere kwetsbare individuen apart en veilig worden opgevangen;</w:t>
            </w:r>
            <w:r w:rsidRPr="00E603D8">
              <w:rPr>
                <w:rStyle w:val="s21"/>
                <w:color w:val="000000"/>
              </w:rPr>
              <w:br/>
            </w:r>
            <w:r w:rsidRPr="00E603D8">
              <w:rPr>
                <w:rStyle w:val="s21"/>
                <w:color w:val="000000"/>
              </w:rPr>
              <w:br/>
              <w:t>Verzoekt de regering, daadwerkelijk invulling te geven aan deze mogelijkheid van aparte, veilige opvang voor LHBT’s, christenen en andere kwetsbare individuen, wanneer blijkt dat hun veiligheid niet gegarandeerd kan worden, en de Kamer, voor de zomer 2016, over deze invulling te informeren;</w:t>
            </w:r>
          </w:p>
          <w:p w:rsidR="00E603D8" w:rsidRPr="00E603D8" w:rsidRDefault="00E603D8" w:rsidP="00E603D8">
            <w:pPr>
              <w:pStyle w:val="s2"/>
              <w:rPr>
                <w:rStyle w:val="s21"/>
                <w:color w:val="000000"/>
              </w:rPr>
            </w:pPr>
            <w:r w:rsidRPr="00E603D8">
              <w:rPr>
                <w:rStyle w:val="s21"/>
                <w:color w:val="000000"/>
              </w:rPr>
              <w:t>En gaat over tot de orde van de dag,</w:t>
            </w:r>
          </w:p>
          <w:p w:rsidR="003C1BF5" w:rsidRPr="00E603D8" w:rsidRDefault="00E603D8" w:rsidP="00E603D8">
            <w:pPr>
              <w:pStyle w:val="s2"/>
              <w:rPr>
                <w:color w:val="000000"/>
              </w:rPr>
            </w:pPr>
            <w:r w:rsidRPr="00E603D8">
              <w:rPr>
                <w:rStyle w:val="s21"/>
                <w:color w:val="000000"/>
              </w:rPr>
              <w:t>Bergkamp</w:t>
            </w:r>
            <w:r w:rsidRPr="00E603D8">
              <w:rPr>
                <w:rStyle w:val="s21"/>
                <w:color w:val="000000"/>
              </w:rPr>
              <w:br/>
              <w:t>Pia Dijkstra</w:t>
            </w:r>
          </w:p>
          <w:p w:rsidR="004A4819" w:rsidRDefault="004A4819" w:rsidP="00AE6AD7"/>
        </w:tc>
      </w:tr>
    </w:tbl>
    <w:p w:rsidR="004A4819" w:rsidRDefault="004A4819" w:rsidP="00161AE3"/>
    <w:sectPr w:rsidR="004A4819">
      <w:endnotePr>
        <w:numFmt w:val="decimal"/>
      </w:endnotePr>
      <w:pgSz w:w="11906" w:h="16838"/>
      <w:pgMar w:top="1418" w:right="567" w:bottom="1418" w:left="567" w:header="357" w:footer="144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F5" w:rsidRDefault="003C1BF5">
      <w:pPr>
        <w:spacing w:line="20" w:lineRule="exact"/>
      </w:pPr>
    </w:p>
  </w:endnote>
  <w:endnote w:type="continuationSeparator" w:id="0">
    <w:p w:rsidR="003C1BF5" w:rsidRDefault="003C1BF5">
      <w:pPr>
        <w:pStyle w:val="Amendement"/>
      </w:pPr>
      <w:r>
        <w:rPr>
          <w:b w:val="0"/>
        </w:rPr>
        <w:t xml:space="preserve"> </w:t>
      </w:r>
    </w:p>
  </w:endnote>
  <w:endnote w:type="continuationNotice" w:id="1">
    <w:p w:rsidR="003C1BF5" w:rsidRDefault="003C1BF5">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F5" w:rsidRDefault="003C1BF5">
      <w:pPr>
        <w:pStyle w:val="Amendement"/>
      </w:pPr>
      <w:r>
        <w:rPr>
          <w:b w:val="0"/>
        </w:rPr>
        <w:separator/>
      </w:r>
    </w:p>
  </w:footnote>
  <w:footnote w:type="continuationSeparator" w:id="0">
    <w:p w:rsidR="003C1BF5" w:rsidRDefault="003C1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F5"/>
    <w:rsid w:val="00027E9C"/>
    <w:rsid w:val="00062708"/>
    <w:rsid w:val="00063162"/>
    <w:rsid w:val="00095EFA"/>
    <w:rsid w:val="000C1E41"/>
    <w:rsid w:val="000C619A"/>
    <w:rsid w:val="00161AE3"/>
    <w:rsid w:val="001C5EB3"/>
    <w:rsid w:val="001D1AB1"/>
    <w:rsid w:val="001F1398"/>
    <w:rsid w:val="002002E7"/>
    <w:rsid w:val="002B7C76"/>
    <w:rsid w:val="002E3D96"/>
    <w:rsid w:val="002E551C"/>
    <w:rsid w:val="003C1BF5"/>
    <w:rsid w:val="003C3FF3"/>
    <w:rsid w:val="0040151F"/>
    <w:rsid w:val="00411194"/>
    <w:rsid w:val="00414BEB"/>
    <w:rsid w:val="00440982"/>
    <w:rsid w:val="00491946"/>
    <w:rsid w:val="004A4819"/>
    <w:rsid w:val="004D28C5"/>
    <w:rsid w:val="005C7B56"/>
    <w:rsid w:val="005D315A"/>
    <w:rsid w:val="005E7EA0"/>
    <w:rsid w:val="006B16CB"/>
    <w:rsid w:val="006C2B15"/>
    <w:rsid w:val="007911E4"/>
    <w:rsid w:val="007F7DE5"/>
    <w:rsid w:val="00847D97"/>
    <w:rsid w:val="00867001"/>
    <w:rsid w:val="008D2B7A"/>
    <w:rsid w:val="008E48CB"/>
    <w:rsid w:val="0093683D"/>
    <w:rsid w:val="009B6CFE"/>
    <w:rsid w:val="00A57354"/>
    <w:rsid w:val="00AE6AD7"/>
    <w:rsid w:val="00BB5485"/>
    <w:rsid w:val="00BB5729"/>
    <w:rsid w:val="00BF3DA1"/>
    <w:rsid w:val="00C77B23"/>
    <w:rsid w:val="00CF49B0"/>
    <w:rsid w:val="00D42A43"/>
    <w:rsid w:val="00D76F09"/>
    <w:rsid w:val="00E13E7E"/>
    <w:rsid w:val="00E25FEF"/>
    <w:rsid w:val="00E41C7D"/>
    <w:rsid w:val="00E50646"/>
    <w:rsid w:val="00E603D8"/>
    <w:rsid w:val="00EB73D7"/>
    <w:rsid w:val="00ED7BA4"/>
    <w:rsid w:val="00F533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0EC64C-F323-42AA-BC24-7F699D8F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Verwijzingopmerking">
    <w:name w:val="annotation reference"/>
    <w:semiHidden/>
    <w:rPr>
      <w:sz w:val="16"/>
    </w:rPr>
  </w:style>
  <w:style w:type="paragraph" w:styleId="Tekstopmerking">
    <w:name w:val="annotation text"/>
    <w:basedOn w:val="Standaard"/>
    <w:semiHidden/>
    <w:rPr>
      <w:sz w:val="20"/>
    </w:rPr>
  </w:style>
  <w:style w:type="paragraph" w:styleId="Ballontekst">
    <w:name w:val="Balloon Text"/>
    <w:basedOn w:val="Standaard"/>
    <w:semiHidden/>
    <w:rsid w:val="001D1AB1"/>
    <w:rPr>
      <w:rFonts w:ascii="Tahoma" w:hAnsi="Tahoma" w:cs="Tahoma"/>
      <w:sz w:val="16"/>
      <w:szCs w:val="16"/>
    </w:rPr>
  </w:style>
  <w:style w:type="paragraph" w:customStyle="1" w:styleId="s2">
    <w:name w:val="s2"/>
    <w:basedOn w:val="Standaard"/>
    <w:rsid w:val="003C1BF5"/>
    <w:pPr>
      <w:widowControl/>
      <w:spacing w:before="100" w:beforeAutospacing="1" w:after="100" w:afterAutospacing="1"/>
    </w:pPr>
    <w:rPr>
      <w:rFonts w:eastAsiaTheme="minorHAnsi"/>
      <w:szCs w:val="24"/>
    </w:rPr>
  </w:style>
  <w:style w:type="character" w:customStyle="1" w:styleId="s21">
    <w:name w:val="s21"/>
    <w:basedOn w:val="Standaardalinea-lettertype"/>
    <w:rsid w:val="003C1BF5"/>
  </w:style>
  <w:style w:type="character" w:customStyle="1" w:styleId="s22">
    <w:name w:val="s22"/>
    <w:basedOn w:val="Standaardalinea-lettertype"/>
    <w:rsid w:val="003C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95931">
      <w:bodyDiv w:val="1"/>
      <w:marLeft w:val="0"/>
      <w:marRight w:val="0"/>
      <w:marTop w:val="0"/>
      <w:marBottom w:val="0"/>
      <w:divBdr>
        <w:top w:val="none" w:sz="0" w:space="0" w:color="auto"/>
        <w:left w:val="none" w:sz="0" w:space="0" w:color="auto"/>
        <w:bottom w:val="none" w:sz="0" w:space="0" w:color="auto"/>
        <w:right w:val="none" w:sz="0" w:space="0" w:color="auto"/>
      </w:divBdr>
    </w:div>
    <w:div w:id="2863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B2404\AppData\Local\Microsoft\Windows\Temporary%20Internet%20Files\Content.MSO\3F01F09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729F4527C734DB7BFA888965A72B2" ma:contentTypeVersion="0" ma:contentTypeDescription="Een nieuw document maken." ma:contentTypeScope="" ma:versionID="174d943335f7530fa61bf9277d1c5e8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A085B-16CF-4993-8A7B-6E4303CE1AD4}">
  <ds:schemaRefs>
    <ds:schemaRef ds:uri="http://schemas.microsoft.com/sharepoint/v3/contenttype/forms"/>
  </ds:schemaRefs>
</ds:datastoreItem>
</file>

<file path=customXml/itemProps2.xml><?xml version="1.0" encoding="utf-8"?>
<ds:datastoreItem xmlns:ds="http://schemas.openxmlformats.org/officeDocument/2006/customXml" ds:itemID="{930F879D-2CB0-486C-ACF5-4B99617884B9}">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F105F6E-276C-4485-92D4-F99A61690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3F01F098.dotx</Template>
  <TotalTime>1</TotalTime>
  <Pages>1</Pages>
  <Words>155</Words>
  <Characters>856</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Badr Coucou</dc:creator>
  <cp:lastModifiedBy>COC Nederland - René van Soeren</cp:lastModifiedBy>
  <cp:revision>2</cp:revision>
  <cp:lastPrinted>2016-02-29T13:26:00Z</cp:lastPrinted>
  <dcterms:created xsi:type="dcterms:W3CDTF">2016-03-01T06:16:00Z</dcterms:created>
  <dcterms:modified xsi:type="dcterms:W3CDTF">2016-03-01T06:16:00Z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0x010100C03729F4527C734DB7BFA888965A72B2</vt:lpwstr>
  </property>
</Properties>
</file>